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C5" w:rsidRDefault="00AB5BC5" w:rsidP="00AB5BC5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</w:pPr>
    </w:p>
    <w:p w:rsidR="00AB5BC5" w:rsidRDefault="00AB5BC5" w:rsidP="00AB5BC5">
      <w:pPr>
        <w:widowControl w:val="0"/>
        <w:autoSpaceDE w:val="0"/>
        <w:autoSpaceDN w:val="0"/>
        <w:spacing w:after="0" w:line="240" w:lineRule="auto"/>
        <w:ind w:right="1275"/>
        <w:jc w:val="both"/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b/>
          <w:iCs/>
          <w:sz w:val="24"/>
          <w:szCs w:val="24"/>
          <w:lang w:val="en-US"/>
        </w:rPr>
        <w:t>ANEXA</w:t>
      </w:r>
      <w:proofErr w:type="spellEnd"/>
      <w:r>
        <w:rPr>
          <w:rFonts w:ascii="Times New Roman" w:eastAsia="Arial" w:hAnsi="Times New Roman"/>
          <w:b/>
          <w:iCs/>
          <w:sz w:val="24"/>
          <w:szCs w:val="24"/>
          <w:lang w:val="en-US"/>
        </w:rPr>
        <w:t xml:space="preserve"> 1</w:t>
      </w:r>
    </w:p>
    <w:p w:rsidR="00AB5BC5" w:rsidRDefault="00AB5BC5" w:rsidP="00AB5BC5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</w:pPr>
    </w:p>
    <w:p w:rsidR="00AB5BC5" w:rsidRDefault="00AB5BC5" w:rsidP="00AB5BC5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</w:pPr>
    </w:p>
    <w:p w:rsidR="00AB5BC5" w:rsidRDefault="00AB5BC5" w:rsidP="00AB5BC5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  <w:lang w:val="en-US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DOCUMENTAŢIA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SOLICITANŢILOR</w:t>
      </w:r>
      <w:proofErr w:type="spellEnd"/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va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conţine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următoarele acte :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B5BC5" w:rsidRDefault="00AB5BC5" w:rsidP="00AB5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Cerere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finanțare</w:t>
      </w:r>
      <w:proofErr w:type="spellEnd"/>
    </w:p>
    <w:p w:rsidR="00AB5BC5" w:rsidRDefault="00AB5BC5" w:rsidP="00AB5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Bugetul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venituri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cheltuieli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programului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prezentat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conform</w:t>
      </w:r>
    </w:p>
    <w:p w:rsidR="00AB5BC5" w:rsidRDefault="00AB5BC5" w:rsidP="00AB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53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Formular pentru raportări preliminare si finale programe sportive de performanță</w:t>
      </w:r>
    </w:p>
    <w:p w:rsidR="00AB5BC5" w:rsidRDefault="00AB5BC5" w:rsidP="00AB5B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4)–5)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Declarațiile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reprezentantului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structurii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sportive</w:t>
      </w:r>
    </w:p>
    <w:p w:rsidR="00AB5BC5" w:rsidRDefault="00AB5BC5" w:rsidP="00AB5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s-ES_tradnl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Certificat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fiscal din care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rezulte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solicitantul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nu are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datorii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bugetul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local(original)</w:t>
      </w:r>
    </w:p>
    <w:p w:rsidR="00AB5BC5" w:rsidRDefault="00AB5BC5" w:rsidP="00AB5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s-ES_tradnl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Certificat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fiscal din care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rezulte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solicitantul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nu are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datorii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bugetul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statului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</w:p>
    <w:p w:rsidR="00AB5BC5" w:rsidRDefault="00AB5BC5" w:rsidP="00AB5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s-ES_tradnl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Certificatul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identitate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sportivă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AB5BC5" w:rsidRDefault="00AB5BC5" w:rsidP="00AB5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s-ES_tradnl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Dovada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afilierii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federaţia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sportivă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naţională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o-RO"/>
        </w:rPr>
        <w:t>specialitate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o-RO"/>
        </w:rPr>
        <w:t>.</w:t>
      </w: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rPr>
          <w:rFonts w:ascii="Times New Roman" w:eastAsia="Arial" w:hAnsi="Times New Roman"/>
          <w:b/>
          <w:bCs/>
          <w:color w:val="1F1F1F"/>
          <w:w w:val="105"/>
          <w:sz w:val="24"/>
          <w:szCs w:val="24"/>
          <w:lang w:val="en-US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</w:t>
      </w: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       1)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ab/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CERERE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FINANŢARE</w:t>
      </w:r>
      <w:proofErr w:type="spellEnd"/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pentru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finanţarea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programelor sportive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Date privind structura sportivă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Denumirea structurii sportive 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Sediul ................................................................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Certificat de identitate sportivă nr. 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Cont nr. ..................., deschis la 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Cod fiscal ............................................................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Alte date de identificare: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Telefon 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E-mail 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Fax 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Web 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Echipa responsabilă de derularea programului (numele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prenumele, </w:t>
      </w: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 xml:space="preserve"> în cadrul structurii sportive, telefon)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7.1. Coordonator .........................................................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7.2. Responsabil financiar 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7.3. </w:t>
      </w:r>
      <w:proofErr w:type="spellStart"/>
      <w:r>
        <w:rPr>
          <w:rFonts w:ascii="Times New Roman" w:hAnsi="Times New Roman"/>
          <w:sz w:val="24"/>
          <w:szCs w:val="24"/>
        </w:rPr>
        <w:t>Alţi</w:t>
      </w:r>
      <w:proofErr w:type="spellEnd"/>
      <w:r>
        <w:rPr>
          <w:rFonts w:ascii="Times New Roman" w:hAnsi="Times New Roman"/>
          <w:sz w:val="24"/>
          <w:szCs w:val="24"/>
        </w:rPr>
        <w:t xml:space="preserve"> membri, după caz 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B. Date privind programul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Denumirea programului 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Scopul ................................................................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Obiectivul general .............................................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Obiective specifice .............................................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Rezultatele estimate și modalități de evaluare ( indicatori de eficiență, indicatori fizici, indicatori de rezultat)……………………………..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Promovarea programului………………………..</w:t>
      </w: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3827"/>
      </w:tblGrid>
      <w:tr w:rsidR="00AB5BC5" w:rsidTr="00AB5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Programul,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acțiunea/ activitatea sportivă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( detaliat pe fiecare activitate/ acțiune cu perioada, locul de desfășurare, numărul de participanți)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Costurile estimate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(lei)</w:t>
            </w:r>
          </w:p>
        </w:tc>
      </w:tr>
      <w:tr w:rsidR="00AB5BC5" w:rsidTr="00AB5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I.  Programul………………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din care:</w:t>
            </w:r>
          </w:p>
          <w:p w:rsidR="00AB5BC5" w:rsidRDefault="00AB5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Acțiunea/ Activitatea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…………………………………………..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…………………………………………. 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care cuprinde: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(se detaliază)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Acțiunea/ Activitatea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…………………………………………..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…………………………………………. 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care cuprinde: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 xml:space="preserve"> (se detaliază)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………………….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…………………..</w:t>
            </w: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………………….</w:t>
            </w:r>
          </w:p>
        </w:tc>
      </w:tr>
    </w:tbl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Resurse umane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financiare ale structurii sportive</w:t>
      </w:r>
      <w:r>
        <w:rPr>
          <w:rFonts w:ascii="Times New Roman" w:hAnsi="Times New Roman"/>
          <w:sz w:val="24"/>
          <w:szCs w:val="24"/>
        </w:rPr>
        <w:t xml:space="preserve">, angrenate în realizarea </w:t>
      </w:r>
      <w:proofErr w:type="spellStart"/>
      <w:r>
        <w:rPr>
          <w:rFonts w:ascii="Times New Roman" w:hAnsi="Times New Roman"/>
          <w:sz w:val="24"/>
          <w:szCs w:val="24"/>
        </w:rPr>
        <w:t>acţiunilor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activităţilor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cadrul programului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Resurse umane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Număr de personal salariat - total ......................., din care antrenori....................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Număr de </w:t>
      </w:r>
      <w:proofErr w:type="spellStart"/>
      <w:r>
        <w:rPr>
          <w:rFonts w:ascii="Times New Roman" w:hAnsi="Times New Roman"/>
          <w:sz w:val="24"/>
          <w:szCs w:val="24"/>
        </w:rPr>
        <w:t>secţii</w:t>
      </w:r>
      <w:proofErr w:type="spellEnd"/>
      <w:r>
        <w:rPr>
          <w:rFonts w:ascii="Times New Roman" w:hAnsi="Times New Roman"/>
          <w:sz w:val="24"/>
          <w:szCs w:val="24"/>
        </w:rPr>
        <w:t xml:space="preserve"> pe ramură de sport 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1.3. Număr de sportivi </w:t>
      </w:r>
      <w:proofErr w:type="spellStart"/>
      <w:r>
        <w:rPr>
          <w:rFonts w:ascii="Times New Roman" w:hAnsi="Times New Roman"/>
          <w:sz w:val="24"/>
          <w:szCs w:val="24"/>
        </w:rPr>
        <w:t>legitimaţi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Resurse financiare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Venituri proprii realizate în anul precedent - total ......................... lei, din care: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donaţii</w:t>
      </w:r>
      <w:proofErr w:type="spellEnd"/>
      <w:r>
        <w:rPr>
          <w:rFonts w:ascii="Times New Roman" w:hAnsi="Times New Roman"/>
          <w:sz w:val="24"/>
          <w:szCs w:val="24"/>
        </w:rPr>
        <w:t>, sponsorizări .........................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venituri din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cotizaţii</w:t>
      </w:r>
      <w:proofErr w:type="spellEnd"/>
      <w:r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>
        <w:rPr>
          <w:rFonts w:ascii="Times New Roman" w:hAnsi="Times New Roman"/>
          <w:sz w:val="24"/>
          <w:szCs w:val="24"/>
        </w:rPr>
        <w:t>penalităţi</w:t>
      </w:r>
      <w:proofErr w:type="spellEnd"/>
      <w:r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alte venituri ......................... lei.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Venituri proprii estimate a se realiza în anul curent - total .................. lei, din care: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donaţii</w:t>
      </w:r>
      <w:proofErr w:type="spellEnd"/>
      <w:r>
        <w:rPr>
          <w:rFonts w:ascii="Times New Roman" w:hAnsi="Times New Roman"/>
          <w:sz w:val="24"/>
          <w:szCs w:val="24"/>
        </w:rPr>
        <w:t>, sponsorizări .........................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venituri din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economice (prestări de servicii, închirieri, reclamă, publicitate etc.) 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cotizaţii</w:t>
      </w:r>
      <w:proofErr w:type="spellEnd"/>
      <w:r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>
        <w:rPr>
          <w:rFonts w:ascii="Times New Roman" w:hAnsi="Times New Roman"/>
          <w:sz w:val="24"/>
          <w:szCs w:val="24"/>
        </w:rPr>
        <w:t>penalităţi</w:t>
      </w:r>
      <w:proofErr w:type="spellEnd"/>
      <w:r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alte venituri ......................... lei.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 pe propria răspundere că toate informațiile din această cerere de finanțare și toate celelalte informații atașate la cerere sunt în conformitate cu realitatea.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 sportivă...........................................................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Responsabilul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Data…………………………………..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Ştampila</w:t>
      </w:r>
      <w:proofErr w:type="spellEnd"/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(2)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before="130" w:after="0" w:line="276" w:lineRule="auto"/>
        <w:ind w:left="2835" w:hanging="297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BUGETUL PROGRAMULUI</w:t>
      </w:r>
    </w:p>
    <w:p w:rsidR="00AB5BC5" w:rsidRDefault="00AB5BC5" w:rsidP="00AB5BC5">
      <w:pPr>
        <w:tabs>
          <w:tab w:val="left" w:leader="dot" w:pos="6667"/>
        </w:tabs>
        <w:autoSpaceDE w:val="0"/>
        <w:autoSpaceDN w:val="0"/>
        <w:adjustRightInd w:val="0"/>
        <w:spacing w:before="235"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Denumirea solicitant…………………………………………………………………………,</w:t>
      </w:r>
    </w:p>
    <w:p w:rsidR="00AB5BC5" w:rsidRDefault="00AB5BC5" w:rsidP="00AB5BC5">
      <w:pPr>
        <w:tabs>
          <w:tab w:val="left" w:leader="dot" w:pos="5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Titlul programului………………………………………………………………………………….,</w:t>
      </w:r>
    </w:p>
    <w:p w:rsidR="00AB5BC5" w:rsidRDefault="00AB5BC5" w:rsidP="00AB5BC5">
      <w:pPr>
        <w:tabs>
          <w:tab w:val="left" w:leader="dot" w:pos="48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Perioada………………………………………………………………………………………,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3096"/>
      </w:tblGrid>
      <w:tr w:rsidR="00AB5BC5" w:rsidTr="00AB5B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Valoare totală proiect: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5BC5" w:rsidTr="00AB5B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Contribuția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CJD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(maxim 98% din valoarea totală atribuită)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5BC5" w:rsidTr="00AB5B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Contribuţia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beneficiarului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(minim 2%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totală atribuită)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73"/>
        <w:gridCol w:w="4465"/>
        <w:gridCol w:w="1170"/>
        <w:gridCol w:w="1260"/>
        <w:gridCol w:w="1260"/>
      </w:tblGrid>
      <w:tr w:rsidR="00AB5BC5" w:rsidTr="00AB5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Nr 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Activități/ Acțiuni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Categorii de cheltuieli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Cost total</w:t>
            </w:r>
          </w:p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-lei-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Din care contribuție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CJD</w:t>
            </w:r>
            <w:proofErr w:type="spellEnd"/>
          </w:p>
          <w:p w:rsidR="00AB5BC5" w:rsidRDefault="00AB5B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lei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Din care contribuție beneficiar </w:t>
            </w:r>
          </w:p>
          <w:p w:rsidR="00AB5BC5" w:rsidRDefault="00AB5B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lei -</w:t>
            </w:r>
          </w:p>
        </w:tc>
      </w:tr>
      <w:tr w:rsidR="00AB5BC5" w:rsidTr="00AB5BC5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Cazare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Masă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Alimentația de efort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Plata arbitrilor, medicilor și altor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Asigurarea persoanelor, materialelor, a echipamentelor și altor bunuri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Achiziționarea de materiale și echipament sportiv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Medicale și pentru controlul de doping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o-RO"/>
              </w:rPr>
              <w:t>organizarea, participarea, desfășurarea acțiunilor sportive: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a)cheltuieli cu </w:t>
            </w:r>
            <w:proofErr w:type="spellStart"/>
            <w:r>
              <w:rPr>
                <w:rFonts w:ascii="Times New Roman" w:hAnsi="Times New Roman"/>
              </w:rPr>
              <w:t>indemnizaţiile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sportivi/membrii </w:t>
            </w:r>
            <w:proofErr w:type="spellStart"/>
            <w:r>
              <w:rPr>
                <w:rFonts w:ascii="Times New Roman" w:hAnsi="Times New Roman"/>
              </w:rPr>
              <w:t>staffului</w:t>
            </w:r>
            <w:proofErr w:type="spellEnd"/>
            <w:r>
              <w:rPr>
                <w:rFonts w:ascii="Times New Roman" w:hAnsi="Times New Roman"/>
              </w:rPr>
              <w:t xml:space="preserve"> tehnic - antrenori, preparatori fizici, medici, </w:t>
            </w:r>
            <w:proofErr w:type="spellStart"/>
            <w:r>
              <w:rPr>
                <w:rFonts w:ascii="Times New Roman" w:hAnsi="Times New Roman"/>
              </w:rPr>
              <w:t>asistenţi</w:t>
            </w:r>
            <w:proofErr w:type="spellEnd"/>
            <w:r>
              <w:rPr>
                <w:rFonts w:ascii="Times New Roman" w:hAnsi="Times New Roman"/>
              </w:rPr>
              <w:t xml:space="preserve"> medicali, statisticieni, </w:t>
            </w:r>
            <w:proofErr w:type="spellStart"/>
            <w:r>
              <w:rPr>
                <w:rFonts w:ascii="Times New Roman" w:hAnsi="Times New Roman"/>
              </w:rPr>
              <w:t>kinetoterapeuţi</w:t>
            </w:r>
            <w:proofErr w:type="spellEnd"/>
            <w:r>
              <w:rPr>
                <w:rFonts w:ascii="Times New Roman" w:hAnsi="Times New Roman"/>
              </w:rPr>
              <w:t xml:space="preserve">, maseuri, cameramani, directori tehnici, alte persoane participante la procesul de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participare la </w:t>
            </w:r>
            <w:proofErr w:type="spellStart"/>
            <w:r>
              <w:rPr>
                <w:rFonts w:ascii="Times New Roman" w:hAnsi="Times New Roman"/>
              </w:rPr>
              <w:t>competiţii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b)cheltuieli administrative pentru funcționarea clubului sportiv (cheltuieli de </w:t>
            </w:r>
            <w:proofErr w:type="spellStart"/>
            <w:r>
              <w:rPr>
                <w:rFonts w:ascii="Times New Roman" w:hAnsi="Times New Roman"/>
              </w:rPr>
              <w:lastRenderedPageBreak/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gospodărie - încălzit, iluminat, apă, canal, salubritate, </w:t>
            </w:r>
            <w:proofErr w:type="spellStart"/>
            <w:r>
              <w:rPr>
                <w:rFonts w:ascii="Times New Roman" w:hAnsi="Times New Roman"/>
              </w:rPr>
              <w:t>poştă</w:t>
            </w:r>
            <w:proofErr w:type="spellEnd"/>
            <w:r>
              <w:rPr>
                <w:rFonts w:ascii="Times New Roman" w:hAnsi="Times New Roman"/>
              </w:rPr>
              <w:t>, telefon, radio, furnituri de birou etc.);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c) închiriere de </w:t>
            </w:r>
            <w:proofErr w:type="spellStart"/>
            <w:r>
              <w:rPr>
                <w:rFonts w:ascii="Times New Roman" w:hAnsi="Times New Roman"/>
              </w:rPr>
              <w:t>locuinţe</w:t>
            </w:r>
            <w:proofErr w:type="spellEnd"/>
            <w:r>
              <w:rPr>
                <w:rFonts w:ascii="Times New Roman" w:hAnsi="Times New Roman"/>
              </w:rPr>
              <w:t xml:space="preserve"> pentru cazare sportivi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personal tehnic participanți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de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competiţii</w:t>
            </w:r>
            <w:proofErr w:type="spellEnd"/>
            <w:r>
              <w:rPr>
                <w:rFonts w:ascii="Times New Roman" w:hAnsi="Times New Roman"/>
              </w:rPr>
              <w:t xml:space="preserve">, la </w:t>
            </w:r>
            <w:proofErr w:type="spellStart"/>
            <w:r>
              <w:rPr>
                <w:rFonts w:ascii="Times New Roman" w:hAnsi="Times New Roman"/>
              </w:rPr>
              <w:t>preţul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pieţei</w:t>
            </w:r>
            <w:proofErr w:type="spellEnd"/>
            <w:r>
              <w:rPr>
                <w:rFonts w:ascii="Times New Roman" w:hAnsi="Times New Roman"/>
              </w:rPr>
              <w:t xml:space="preserve"> libere. Pentru participarea la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 de pregătire (cantonamente, turnee, alte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) sau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 sportive din calendarul oficial pe ramură de sport se vor deconta doar cazări în </w:t>
            </w:r>
            <w:proofErr w:type="spellStart"/>
            <w:r>
              <w:rPr>
                <w:rFonts w:ascii="Times New Roman" w:hAnsi="Times New Roman"/>
              </w:rPr>
              <w:t>locaţii</w:t>
            </w:r>
            <w:proofErr w:type="spellEnd"/>
            <w:r>
              <w:rPr>
                <w:rFonts w:ascii="Times New Roman" w:hAnsi="Times New Roman"/>
              </w:rPr>
              <w:t xml:space="preserve"> cotate cu maximum 3 stele);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d) cheltuieli de transport ocazionate de prezentarea/sosirea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plecarea, sportivilor, precum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membrilor </w:t>
            </w:r>
            <w:proofErr w:type="spellStart"/>
            <w:r>
              <w:rPr>
                <w:rFonts w:ascii="Times New Roman" w:hAnsi="Times New Roman"/>
              </w:rPr>
              <w:t>staffului</w:t>
            </w:r>
            <w:proofErr w:type="spellEnd"/>
            <w:r>
              <w:rPr>
                <w:rFonts w:ascii="Times New Roman" w:hAnsi="Times New Roman"/>
              </w:rPr>
              <w:t xml:space="preserve"> tehnic din localitatea/</w:t>
            </w:r>
            <w:proofErr w:type="spellStart"/>
            <w:r>
              <w:rPr>
                <w:rFonts w:ascii="Times New Roman" w:hAnsi="Times New Roman"/>
              </w:rPr>
              <w:t>ţara</w:t>
            </w:r>
            <w:proofErr w:type="spellEnd"/>
            <w:r>
              <w:rPr>
                <w:rFonts w:ascii="Times New Roman" w:hAnsi="Times New Roman"/>
              </w:rPr>
              <w:t xml:space="preserve"> de domiciliu la </w:t>
            </w:r>
            <w:proofErr w:type="spellStart"/>
            <w:r>
              <w:rPr>
                <w:rFonts w:ascii="Times New Roman" w:hAnsi="Times New Roman"/>
              </w:rPr>
              <w:t>locaţia</w:t>
            </w:r>
            <w:proofErr w:type="spellEnd"/>
            <w:r>
              <w:rPr>
                <w:rFonts w:ascii="Times New Roman" w:hAnsi="Times New Roman"/>
              </w:rPr>
              <w:t xml:space="preserve"> stabilită pentru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retur, în conformitate cu prevederile contractului de activitate sportivă dintre </w:t>
            </w:r>
            <w:proofErr w:type="spellStart"/>
            <w:r>
              <w:rPr>
                <w:rFonts w:ascii="Times New Roman" w:hAnsi="Times New Roman"/>
              </w:rPr>
              <w:t>părţi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e) servicii de închiriere de baze sportive, săli de </w:t>
            </w:r>
            <w:proofErr w:type="spellStart"/>
            <w:r>
              <w:rPr>
                <w:rFonts w:ascii="Times New Roman" w:hAnsi="Times New Roman"/>
              </w:rPr>
              <w:t>conferinţă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spaţii</w:t>
            </w:r>
            <w:proofErr w:type="spellEnd"/>
            <w:r>
              <w:rPr>
                <w:rFonts w:ascii="Times New Roman" w:hAnsi="Times New Roman"/>
              </w:rPr>
              <w:t xml:space="preserve">, aparatură birotică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 bunuri necesare organizării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f) refacere după efort, recuperare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igienă personală, cum ar fi saună, masaj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altele asemenea;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g) asigurarea serviciilor medicale, a ordinii publice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respectării normelor de pază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protecţie</w:t>
            </w:r>
            <w:proofErr w:type="spellEnd"/>
            <w:r>
              <w:rPr>
                <w:rFonts w:ascii="Times New Roman" w:hAnsi="Times New Roman"/>
              </w:rPr>
              <w:t xml:space="preserve"> contra incendiilor, la locul de </w:t>
            </w:r>
            <w:proofErr w:type="spellStart"/>
            <w:r>
              <w:rPr>
                <w:rFonts w:ascii="Times New Roman" w:hAnsi="Times New Roman"/>
              </w:rPr>
              <w:t>desfăşurare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 sportive;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h) </w:t>
            </w:r>
            <w:proofErr w:type="spellStart"/>
            <w:r>
              <w:rPr>
                <w:rFonts w:ascii="Times New Roman" w:hAnsi="Times New Roman"/>
              </w:rPr>
              <w:t>achiziţionarea</w:t>
            </w:r>
            <w:proofErr w:type="spellEnd"/>
            <w:r>
              <w:rPr>
                <w:rFonts w:ascii="Times New Roman" w:hAnsi="Times New Roman"/>
              </w:rPr>
              <w:t xml:space="preserve"> de panouri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materiale publicitare, materiale pentru pavoazare, rechizite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 materiale consumabile, aranjamente florale;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i) cheltuieli de închiriere domenii website, </w:t>
            </w:r>
            <w:proofErr w:type="spellStart"/>
            <w:r>
              <w:rPr>
                <w:rFonts w:ascii="Times New Roman" w:hAnsi="Times New Roman"/>
              </w:rPr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promovare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 sportive în mediul online;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j) taxe de înscriere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/sau de participare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sportive, taxe de organizare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, în </w:t>
            </w:r>
            <w:proofErr w:type="spellStart"/>
            <w:r>
              <w:rPr>
                <w:rFonts w:ascii="Times New Roman" w:hAnsi="Times New Roman"/>
              </w:rPr>
              <w:t>condiţiile</w:t>
            </w:r>
            <w:proofErr w:type="spellEnd"/>
            <w:r>
              <w:rPr>
                <w:rFonts w:ascii="Times New Roman" w:hAnsi="Times New Roman"/>
              </w:rPr>
              <w:t xml:space="preserve"> stabilite de organizatori, taxe de formare, legitimare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transfer;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k) </w:t>
            </w:r>
            <w:proofErr w:type="spellStart"/>
            <w:r>
              <w:rPr>
                <w:rFonts w:ascii="Times New Roman" w:hAnsi="Times New Roman"/>
              </w:rPr>
              <w:t>obţinerea</w:t>
            </w:r>
            <w:proofErr w:type="spellEnd"/>
            <w:r>
              <w:rPr>
                <w:rFonts w:ascii="Times New Roman" w:hAnsi="Times New Roman"/>
              </w:rPr>
              <w:t xml:space="preserve"> vizelor de intrare în </w:t>
            </w:r>
            <w:proofErr w:type="spellStart"/>
            <w:r>
              <w:rPr>
                <w:rFonts w:ascii="Times New Roman" w:hAnsi="Times New Roman"/>
              </w:rPr>
              <w:t>ţările</w:t>
            </w:r>
            <w:proofErr w:type="spellEnd"/>
            <w:r>
              <w:rPr>
                <w:rFonts w:ascii="Times New Roman" w:hAnsi="Times New Roman"/>
              </w:rPr>
              <w:t xml:space="preserve"> în care au loc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l) cheltuieli medicale pentru vaccinuri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medicamente specifice unor </w:t>
            </w:r>
            <w:proofErr w:type="spellStart"/>
            <w:r>
              <w:rPr>
                <w:rFonts w:ascii="Times New Roman" w:hAnsi="Times New Roman"/>
              </w:rPr>
              <w:t>ţări</w:t>
            </w:r>
            <w:proofErr w:type="spellEnd"/>
            <w:r>
              <w:rPr>
                <w:rFonts w:ascii="Times New Roman" w:hAnsi="Times New Roman"/>
              </w:rPr>
              <w:t xml:space="preserve"> sau </w:t>
            </w:r>
            <w:proofErr w:type="spellStart"/>
            <w:r>
              <w:rPr>
                <w:rFonts w:ascii="Times New Roman" w:hAnsi="Times New Roman"/>
              </w:rPr>
              <w:t>localităţi</w:t>
            </w:r>
            <w:proofErr w:type="spellEnd"/>
            <w:r>
              <w:rPr>
                <w:rFonts w:ascii="Times New Roman" w:hAnsi="Times New Roman"/>
              </w:rPr>
              <w:t>, cheltuieli pentru asigurarea medicală a persoanelor;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m) plata lectorilor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translatorilor;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n) taxe de parcare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servicii de protocol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sportive </w:t>
            </w:r>
            <w:proofErr w:type="spellStart"/>
            <w:r>
              <w:rPr>
                <w:rFonts w:ascii="Times New Roman" w:hAnsi="Times New Roman"/>
              </w:rPr>
              <w:t>internaţionale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o) comisioane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taxe bancare pentru </w:t>
            </w:r>
            <w:proofErr w:type="spellStart"/>
            <w:r>
              <w:rPr>
                <w:rFonts w:ascii="Times New Roman" w:hAnsi="Times New Roman"/>
              </w:rPr>
              <w:t>obţinerea</w:t>
            </w:r>
            <w:proofErr w:type="spellEnd"/>
            <w:r>
              <w:rPr>
                <w:rFonts w:ascii="Times New Roman" w:hAnsi="Times New Roman"/>
              </w:rPr>
              <w:t xml:space="preserve"> valutei;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p) alte cheltuieli în limitele financiare stabilite prin Hotărârea Guvernului nr. 1.447/2007 privind aprobarea Normelor financiare pentru activitatea sportivă, cu modificările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completările ulterioare.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q) cheltuieli pentru realizarea materialelor audio-video metodice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de promovare a </w:t>
            </w:r>
            <w:proofErr w:type="spellStart"/>
            <w:r>
              <w:rPr>
                <w:rFonts w:ascii="Times New Roman" w:hAnsi="Times New Roman"/>
              </w:rPr>
              <w:t>activităţii</w:t>
            </w:r>
            <w:proofErr w:type="spellEnd"/>
            <w:r>
              <w:rPr>
                <w:rFonts w:ascii="Times New Roman" w:hAnsi="Times New Roman"/>
              </w:rPr>
              <w:t xml:space="preserve"> sportive;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r) cheltuieli pentru servicii de </w:t>
            </w:r>
            <w:proofErr w:type="spellStart"/>
            <w:r>
              <w:rPr>
                <w:rFonts w:ascii="Times New Roman" w:hAnsi="Times New Roman"/>
              </w:rPr>
              <w:t>consultanţă</w:t>
            </w:r>
            <w:proofErr w:type="spellEnd"/>
            <w:r>
              <w:rPr>
                <w:rFonts w:ascii="Times New Roman" w:hAnsi="Times New Roman"/>
              </w:rPr>
              <w:t xml:space="preserve"> în domeniul sportului;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s) </w:t>
            </w:r>
            <w:proofErr w:type="spellStart"/>
            <w:r>
              <w:rPr>
                <w:rFonts w:ascii="Times New Roman" w:hAnsi="Times New Roman"/>
              </w:rPr>
              <w:t>achiziţii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licenţe</w:t>
            </w:r>
            <w:proofErr w:type="spellEnd"/>
            <w:r>
              <w:rPr>
                <w:rFonts w:ascii="Times New Roman" w:hAnsi="Times New Roman"/>
              </w:rPr>
              <w:t xml:space="preserve"> pentru software de bază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upgrade, servicii de programare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</w:rPr>
              <w:t>aplicaţii</w:t>
            </w:r>
            <w:proofErr w:type="spellEnd"/>
            <w:r>
              <w:rPr>
                <w:rFonts w:ascii="Times New Roman" w:hAnsi="Times New Roman"/>
              </w:rPr>
              <w:t xml:space="preserve"> software în domeniul sportului;</w:t>
            </w:r>
          </w:p>
          <w:p w:rsidR="00AB5BC5" w:rsidRDefault="00A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ș) cursuri de formare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perfecţionare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specialiştilor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Total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5BC5" w:rsidTr="00AB5BC5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Procent %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Structura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sportivă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Responsabilul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Data…………………………………..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Ştampila</w:t>
      </w:r>
      <w:proofErr w:type="spellEnd"/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lastRenderedPageBreak/>
        <w:t>(3)</w:t>
      </w: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27" w:right="1530" w:hanging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FORMULAR pentru raportări preliminare si finale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27" w:right="1530" w:hanging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programe sportive de performanță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27" w:right="1530" w:hanging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tabs>
          <w:tab w:val="left" w:leader="dot" w:pos="4291"/>
          <w:tab w:val="left" w:leader="dot" w:pos="8215"/>
        </w:tabs>
        <w:autoSpaceDE w:val="0"/>
        <w:autoSpaceDN w:val="0"/>
        <w:adjustRightInd w:val="0"/>
        <w:spacing w:before="214" w:after="0" w:line="276" w:lineRule="auto"/>
        <w:ind w:left="209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Contract nr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încheiat în data de……………………………</w:t>
      </w:r>
    </w:p>
    <w:p w:rsidR="00AB5BC5" w:rsidRDefault="00AB5BC5" w:rsidP="00AB5BC5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ind w:left="202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Solicitant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……</w:t>
      </w:r>
    </w:p>
    <w:p w:rsidR="00AB5BC5" w:rsidRDefault="00AB5BC5" w:rsidP="00AB5BC5">
      <w:pPr>
        <w:tabs>
          <w:tab w:val="left" w:leader="dot" w:pos="8323"/>
        </w:tabs>
        <w:autoSpaceDE w:val="0"/>
        <w:autoSpaceDN w:val="0"/>
        <w:adjustRightInd w:val="0"/>
        <w:spacing w:after="0" w:line="276" w:lineRule="auto"/>
        <w:ind w:left="216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Denumirea programului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………</w:t>
      </w:r>
    </w:p>
    <w:p w:rsidR="00AB5BC5" w:rsidRDefault="00AB5BC5" w:rsidP="00AB5BC5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ind w:left="202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înaintării raportului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………</w:t>
      </w:r>
    </w:p>
    <w:p w:rsidR="00AB5BC5" w:rsidRDefault="00AB5BC5" w:rsidP="00AB5BC5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before="7" w:after="0" w:line="276" w:lineRule="auto"/>
        <w:ind w:left="426" w:hanging="201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Raport de activitate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6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1 .Descrierea pe scurt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desfăşurate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până la data întocmirii raportului: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(Descrierea va cuprinde datele necesare unei evaluări de ansamblu a derulării programului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verificării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realităţii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prestaţiilor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)</w:t>
      </w:r>
    </w:p>
    <w:p w:rsidR="00AB5BC5" w:rsidRDefault="00AB5BC5" w:rsidP="00AB5BC5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Realizarea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propuse: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09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(Au putut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desfăşurate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aceste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în timpul planificat? DA/NU. Daca NU,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propuneţi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măsurile ce urmează a fi luate în continuare pentru realizarea tuturor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prevăzute în contract)</w:t>
      </w:r>
    </w:p>
    <w:p w:rsidR="00AB5BC5" w:rsidRDefault="00AB5BC5" w:rsidP="00AB5BC5">
      <w:pPr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Rezultate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aşteptate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obţinute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rezultate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obţinute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: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(Rezultatele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obţinute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rezultatele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aşteptate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vor fi consemnate în raport pe fiecare activitate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desfăşurată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în concepte măsurabile</w:t>
      </w:r>
      <w:r>
        <w:rPr>
          <w:rFonts w:ascii="Times New Roman" w:hAnsi="Times New Roman"/>
          <w:sz w:val="24"/>
          <w:szCs w:val="24"/>
        </w:rPr>
        <w:t xml:space="preserve"> ( parametrii, indicatori de eficiență, fizici și de rezultat)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documente relevante, după caz).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02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II.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Raport financiar</w:t>
      </w: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1. Date despre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finanţare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: valoarea totală a programului este de ____________, din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contribuţie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la bugetul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judeţean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______ lei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contribuţie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solicitant _______________lei, conform contractului nr._____ /________;</w:t>
      </w: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1276"/>
        <w:gridCol w:w="4955"/>
        <w:gridCol w:w="1800"/>
        <w:gridCol w:w="1800"/>
      </w:tblGrid>
      <w:tr w:rsidR="00AB5BC5" w:rsidTr="00AB5BC5">
        <w:trPr>
          <w:trHeight w:val="2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Activități/ Acțiuni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Categorii de cheltuieli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Prevederi conform bugetului anexă la contract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Buget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execuţie</w:t>
            </w:r>
            <w:proofErr w:type="spellEnd"/>
          </w:p>
        </w:tc>
      </w:tr>
      <w:tr w:rsidR="00AB5BC5" w:rsidTr="00AB5BC5">
        <w:trPr>
          <w:trHeight w:val="2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16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Cazare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Alimentația de efort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1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Plata arbitrilor, medicilor și altor persoane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2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Asigurarea persoanelor, materialelor, a echipamentelor și altor bunuri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16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Achiziționarea de materiale și echipament sportiv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Medicale și pentru controlul de doping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/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10.cheltuielile pentru organizarea, participarea, desfășurarea acțiunilor sportive: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a)cheltuieli cu </w:t>
            </w:r>
            <w:proofErr w:type="spellStart"/>
            <w:r>
              <w:rPr>
                <w:rFonts w:ascii="Times New Roman" w:hAnsi="Times New Roman"/>
              </w:rPr>
              <w:t>indemnizaţiile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sportivi/membrii </w:t>
            </w:r>
            <w:proofErr w:type="spellStart"/>
            <w:r>
              <w:rPr>
                <w:rFonts w:ascii="Times New Roman" w:hAnsi="Times New Roman"/>
              </w:rPr>
              <w:t>staffului</w:t>
            </w:r>
            <w:proofErr w:type="spellEnd"/>
            <w:r>
              <w:rPr>
                <w:rFonts w:ascii="Times New Roman" w:hAnsi="Times New Roman"/>
              </w:rPr>
              <w:t xml:space="preserve"> tehnic - antrenori, preparatori fizici, medici, </w:t>
            </w:r>
            <w:proofErr w:type="spellStart"/>
            <w:r>
              <w:rPr>
                <w:rFonts w:ascii="Times New Roman" w:hAnsi="Times New Roman"/>
              </w:rPr>
              <w:t>asistenţi</w:t>
            </w:r>
            <w:proofErr w:type="spellEnd"/>
            <w:r>
              <w:rPr>
                <w:rFonts w:ascii="Times New Roman" w:hAnsi="Times New Roman"/>
              </w:rPr>
              <w:t xml:space="preserve"> medicali, statisticieni, </w:t>
            </w:r>
            <w:proofErr w:type="spellStart"/>
            <w:r>
              <w:rPr>
                <w:rFonts w:ascii="Times New Roman" w:hAnsi="Times New Roman"/>
              </w:rPr>
              <w:t>kinetoterapeuţi</w:t>
            </w:r>
            <w:proofErr w:type="spellEnd"/>
            <w:r>
              <w:rPr>
                <w:rFonts w:ascii="Times New Roman" w:hAnsi="Times New Roman"/>
              </w:rPr>
              <w:t xml:space="preserve">, maseuri, cameramani, directori tehnici, alte persoane participante la procesul de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participare la </w:t>
            </w:r>
            <w:proofErr w:type="spellStart"/>
            <w:r>
              <w:rPr>
                <w:rFonts w:ascii="Times New Roman" w:hAnsi="Times New Roman"/>
              </w:rPr>
              <w:t>competiţii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b)cheltuieli administrative pentru funcționarea clubului sportiv (cheltuieli de </w:t>
            </w:r>
            <w:proofErr w:type="spellStart"/>
            <w:r>
              <w:rPr>
                <w:rFonts w:ascii="Times New Roman" w:hAnsi="Times New Roman"/>
              </w:rPr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gospodărie - încălzit, iluminat, apă, canal, salubritate, </w:t>
            </w:r>
            <w:proofErr w:type="spellStart"/>
            <w:r>
              <w:rPr>
                <w:rFonts w:ascii="Times New Roman" w:hAnsi="Times New Roman"/>
              </w:rPr>
              <w:t>poştă</w:t>
            </w:r>
            <w:proofErr w:type="spellEnd"/>
            <w:r>
              <w:rPr>
                <w:rFonts w:ascii="Times New Roman" w:hAnsi="Times New Roman"/>
              </w:rPr>
              <w:t>, telefon, radio, furnituri de birou etc.);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c) închiriere de </w:t>
            </w:r>
            <w:proofErr w:type="spellStart"/>
            <w:r>
              <w:rPr>
                <w:rFonts w:ascii="Times New Roman" w:hAnsi="Times New Roman"/>
              </w:rPr>
              <w:t>locuinţe</w:t>
            </w:r>
            <w:proofErr w:type="spellEnd"/>
            <w:r>
              <w:rPr>
                <w:rFonts w:ascii="Times New Roman" w:hAnsi="Times New Roman"/>
              </w:rPr>
              <w:t xml:space="preserve"> pentru cazare sportivi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personal tehnic participanți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de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competiţii</w:t>
            </w:r>
            <w:proofErr w:type="spellEnd"/>
            <w:r>
              <w:rPr>
                <w:rFonts w:ascii="Times New Roman" w:hAnsi="Times New Roman"/>
              </w:rPr>
              <w:t xml:space="preserve">, la </w:t>
            </w:r>
            <w:proofErr w:type="spellStart"/>
            <w:r>
              <w:rPr>
                <w:rFonts w:ascii="Times New Roman" w:hAnsi="Times New Roman"/>
              </w:rPr>
              <w:t>preţul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pieţei</w:t>
            </w:r>
            <w:proofErr w:type="spellEnd"/>
            <w:r>
              <w:rPr>
                <w:rFonts w:ascii="Times New Roman" w:hAnsi="Times New Roman"/>
              </w:rPr>
              <w:t xml:space="preserve"> libere. Pentru participarea la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 de pregătire (cantonamente, turnee, alte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) sau </w:t>
            </w:r>
            <w:proofErr w:type="spellStart"/>
            <w:r>
              <w:rPr>
                <w:rFonts w:ascii="Times New Roman" w:hAnsi="Times New Roman"/>
              </w:rPr>
              <w:t>acţiuni</w:t>
            </w:r>
            <w:proofErr w:type="spellEnd"/>
            <w:r>
              <w:rPr>
                <w:rFonts w:ascii="Times New Roman" w:hAnsi="Times New Roman"/>
              </w:rPr>
              <w:t xml:space="preserve"> sportive din calendarul oficial pe ramură de sport se vor deconta doar cazări în </w:t>
            </w:r>
            <w:proofErr w:type="spellStart"/>
            <w:r>
              <w:rPr>
                <w:rFonts w:ascii="Times New Roman" w:hAnsi="Times New Roman"/>
              </w:rPr>
              <w:t>locaţii</w:t>
            </w:r>
            <w:proofErr w:type="spellEnd"/>
            <w:r>
              <w:rPr>
                <w:rFonts w:ascii="Times New Roman" w:hAnsi="Times New Roman"/>
              </w:rPr>
              <w:t xml:space="preserve"> cotate cu maximum 3 stele);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cheltuieli de transport ocazionate de prezentarea/sosirea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plecarea, sportivilor, precum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membrilor </w:t>
            </w:r>
            <w:proofErr w:type="spellStart"/>
            <w:r>
              <w:rPr>
                <w:rFonts w:ascii="Times New Roman" w:hAnsi="Times New Roman"/>
              </w:rPr>
              <w:t>staffului</w:t>
            </w:r>
            <w:proofErr w:type="spellEnd"/>
            <w:r>
              <w:rPr>
                <w:rFonts w:ascii="Times New Roman" w:hAnsi="Times New Roman"/>
              </w:rPr>
              <w:t xml:space="preserve"> tehnic din localitatea/</w:t>
            </w:r>
            <w:proofErr w:type="spellStart"/>
            <w:r>
              <w:rPr>
                <w:rFonts w:ascii="Times New Roman" w:hAnsi="Times New Roman"/>
              </w:rPr>
              <w:t>ţara</w:t>
            </w:r>
            <w:proofErr w:type="spellEnd"/>
            <w:r>
              <w:rPr>
                <w:rFonts w:ascii="Times New Roman" w:hAnsi="Times New Roman"/>
              </w:rPr>
              <w:t xml:space="preserve"> de domiciliu la </w:t>
            </w:r>
            <w:proofErr w:type="spellStart"/>
            <w:r>
              <w:rPr>
                <w:rFonts w:ascii="Times New Roman" w:hAnsi="Times New Roman"/>
              </w:rPr>
              <w:t>locaţia</w:t>
            </w:r>
            <w:proofErr w:type="spellEnd"/>
            <w:r>
              <w:rPr>
                <w:rFonts w:ascii="Times New Roman" w:hAnsi="Times New Roman"/>
              </w:rPr>
              <w:t xml:space="preserve"> stabilită pentru pregătire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retur, în conformitate cu prevederile contractului de activitate sportivă dintre </w:t>
            </w:r>
            <w:proofErr w:type="spellStart"/>
            <w:r>
              <w:rPr>
                <w:rFonts w:ascii="Times New Roman" w:hAnsi="Times New Roman"/>
              </w:rPr>
              <w:t>părţi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servicii de închiriere de baze sportive, săli de </w:t>
            </w:r>
            <w:proofErr w:type="spellStart"/>
            <w:r>
              <w:rPr>
                <w:rFonts w:ascii="Times New Roman" w:hAnsi="Times New Roman"/>
              </w:rPr>
              <w:t>conferinţă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spaţii</w:t>
            </w:r>
            <w:proofErr w:type="spellEnd"/>
            <w:r>
              <w:rPr>
                <w:rFonts w:ascii="Times New Roman" w:hAnsi="Times New Roman"/>
              </w:rPr>
              <w:t xml:space="preserve">, aparatură birotică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 bunuri necesare organizării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refacere după efort, recuperare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igienă personală, cum ar fi saună, masaj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altele asemenea;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asigurarea serviciilor medicale, a ordinii publice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respectării normelor de pază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protecţie</w:t>
            </w:r>
            <w:proofErr w:type="spellEnd"/>
            <w:r>
              <w:rPr>
                <w:rFonts w:ascii="Times New Roman" w:hAnsi="Times New Roman"/>
              </w:rPr>
              <w:t xml:space="preserve"> contra incendiilor, la locul de </w:t>
            </w:r>
            <w:proofErr w:type="spellStart"/>
            <w:r>
              <w:rPr>
                <w:rFonts w:ascii="Times New Roman" w:hAnsi="Times New Roman"/>
              </w:rPr>
              <w:t>desfăşurare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 sportive;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</w:t>
            </w:r>
            <w:proofErr w:type="spellStart"/>
            <w:r>
              <w:rPr>
                <w:rFonts w:ascii="Times New Roman" w:hAnsi="Times New Roman"/>
              </w:rPr>
              <w:t>achiziţionarea</w:t>
            </w:r>
            <w:proofErr w:type="spellEnd"/>
            <w:r>
              <w:rPr>
                <w:rFonts w:ascii="Times New Roman" w:hAnsi="Times New Roman"/>
              </w:rPr>
              <w:t xml:space="preserve"> de panouri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materiale publicitare, materiale pentru pavoazare, rechizite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alte materiale consumabile, aranjamente florale;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cheltuieli de închiriere domenii website, </w:t>
            </w:r>
            <w:proofErr w:type="spellStart"/>
            <w:r>
              <w:rPr>
                <w:rFonts w:ascii="Times New Roman" w:hAnsi="Times New Roman"/>
              </w:rPr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promovare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 sportive în mediul online;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j) taxe de înscriere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/sau de participare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sportive, taxe de organizare a </w:t>
            </w:r>
            <w:proofErr w:type="spellStart"/>
            <w:r>
              <w:rPr>
                <w:rFonts w:ascii="Times New Roman" w:hAnsi="Times New Roman"/>
              </w:rPr>
              <w:t>acţiunilor</w:t>
            </w:r>
            <w:proofErr w:type="spellEnd"/>
            <w:r>
              <w:rPr>
                <w:rFonts w:ascii="Times New Roman" w:hAnsi="Times New Roman"/>
              </w:rPr>
              <w:t xml:space="preserve">, în </w:t>
            </w:r>
            <w:proofErr w:type="spellStart"/>
            <w:r>
              <w:rPr>
                <w:rFonts w:ascii="Times New Roman" w:hAnsi="Times New Roman"/>
              </w:rPr>
              <w:t>condiţiile</w:t>
            </w:r>
            <w:proofErr w:type="spellEnd"/>
            <w:r>
              <w:rPr>
                <w:rFonts w:ascii="Times New Roman" w:hAnsi="Times New Roman"/>
              </w:rPr>
              <w:t xml:space="preserve"> stabilite de organizatori, taxe de formare, legitimare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transfer;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k) </w:t>
            </w:r>
            <w:proofErr w:type="spellStart"/>
            <w:r>
              <w:rPr>
                <w:rFonts w:ascii="Times New Roman" w:hAnsi="Times New Roman"/>
              </w:rPr>
              <w:t>obţinerea</w:t>
            </w:r>
            <w:proofErr w:type="spellEnd"/>
            <w:r>
              <w:rPr>
                <w:rFonts w:ascii="Times New Roman" w:hAnsi="Times New Roman"/>
              </w:rPr>
              <w:t xml:space="preserve"> vizelor de intrare în </w:t>
            </w:r>
            <w:proofErr w:type="spellStart"/>
            <w:r>
              <w:rPr>
                <w:rFonts w:ascii="Times New Roman" w:hAnsi="Times New Roman"/>
              </w:rPr>
              <w:t>ţările</w:t>
            </w:r>
            <w:proofErr w:type="spellEnd"/>
            <w:r>
              <w:rPr>
                <w:rFonts w:ascii="Times New Roman" w:hAnsi="Times New Roman"/>
              </w:rPr>
              <w:t xml:space="preserve"> în care au loc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l) cheltuieli medicale pentru vaccinuri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medicamente specifice unor </w:t>
            </w:r>
            <w:proofErr w:type="spellStart"/>
            <w:r>
              <w:rPr>
                <w:rFonts w:ascii="Times New Roman" w:hAnsi="Times New Roman"/>
              </w:rPr>
              <w:t>ţări</w:t>
            </w:r>
            <w:proofErr w:type="spellEnd"/>
            <w:r>
              <w:rPr>
                <w:rFonts w:ascii="Times New Roman" w:hAnsi="Times New Roman"/>
              </w:rPr>
              <w:t xml:space="preserve"> sau </w:t>
            </w:r>
            <w:proofErr w:type="spellStart"/>
            <w:r>
              <w:rPr>
                <w:rFonts w:ascii="Times New Roman" w:hAnsi="Times New Roman"/>
              </w:rPr>
              <w:t>localităţi</w:t>
            </w:r>
            <w:proofErr w:type="spellEnd"/>
            <w:r>
              <w:rPr>
                <w:rFonts w:ascii="Times New Roman" w:hAnsi="Times New Roman"/>
              </w:rPr>
              <w:t>, cheltuieli pentru asigurarea medicală a persoanelor;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m) plata lectorilor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a translatorilor;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n) taxe de parcare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servicii de protocol la </w:t>
            </w:r>
            <w:proofErr w:type="spellStart"/>
            <w:r>
              <w:rPr>
                <w:rFonts w:ascii="Times New Roman" w:hAnsi="Times New Roman"/>
              </w:rPr>
              <w:t>acţiunile</w:t>
            </w:r>
            <w:proofErr w:type="spellEnd"/>
            <w:r>
              <w:rPr>
                <w:rFonts w:ascii="Times New Roman" w:hAnsi="Times New Roman"/>
              </w:rPr>
              <w:t xml:space="preserve"> sportive </w:t>
            </w:r>
            <w:proofErr w:type="spellStart"/>
            <w:r>
              <w:rPr>
                <w:rFonts w:ascii="Times New Roman" w:hAnsi="Times New Roman"/>
              </w:rPr>
              <w:t>internaţionale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o) comisioane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taxe bancare pentru </w:t>
            </w:r>
            <w:proofErr w:type="spellStart"/>
            <w:r>
              <w:rPr>
                <w:rFonts w:ascii="Times New Roman" w:hAnsi="Times New Roman"/>
              </w:rPr>
              <w:t>obţinerea</w:t>
            </w:r>
            <w:proofErr w:type="spellEnd"/>
            <w:r>
              <w:rPr>
                <w:rFonts w:ascii="Times New Roman" w:hAnsi="Times New Roman"/>
              </w:rPr>
              <w:t xml:space="preserve"> valutei;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p) alte cheltuieli în limitele financiare stabilite prin Hotărârea Guvernului nr. 1.447/2007 privind aprobarea Normelor financiare pentru activitatea sportivă, cu modificările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completările ulterioare.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q) cheltuieli pentru realizarea materialelor audio-video metodice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de promovare a </w:t>
            </w:r>
            <w:proofErr w:type="spellStart"/>
            <w:r>
              <w:rPr>
                <w:rFonts w:ascii="Times New Roman" w:hAnsi="Times New Roman"/>
              </w:rPr>
              <w:t>activităţii</w:t>
            </w:r>
            <w:proofErr w:type="spellEnd"/>
            <w:r>
              <w:rPr>
                <w:rFonts w:ascii="Times New Roman" w:hAnsi="Times New Roman"/>
              </w:rPr>
              <w:t xml:space="preserve"> sportive;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r) cheltuieli pentru servicii de </w:t>
            </w:r>
            <w:proofErr w:type="spellStart"/>
            <w:r>
              <w:rPr>
                <w:rFonts w:ascii="Times New Roman" w:hAnsi="Times New Roman"/>
              </w:rPr>
              <w:t>consultanţă</w:t>
            </w:r>
            <w:proofErr w:type="spellEnd"/>
            <w:r>
              <w:rPr>
                <w:rFonts w:ascii="Times New Roman" w:hAnsi="Times New Roman"/>
              </w:rPr>
              <w:t xml:space="preserve"> în domeniul sportului;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s) </w:t>
            </w:r>
            <w:proofErr w:type="spellStart"/>
            <w:r>
              <w:rPr>
                <w:rFonts w:ascii="Times New Roman" w:hAnsi="Times New Roman"/>
              </w:rPr>
              <w:t>achiziţii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licenţe</w:t>
            </w:r>
            <w:proofErr w:type="spellEnd"/>
            <w:r>
              <w:rPr>
                <w:rFonts w:ascii="Times New Roman" w:hAnsi="Times New Roman"/>
              </w:rPr>
              <w:t xml:space="preserve"> pentru software de bază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upgrade, servicii de programare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întreţinere</w:t>
            </w:r>
            <w:proofErr w:type="spellEnd"/>
            <w:r>
              <w:rPr>
                <w:rFonts w:ascii="Times New Roman" w:hAnsi="Times New Roman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</w:rPr>
              <w:t>aplicaţii</w:t>
            </w:r>
            <w:proofErr w:type="spellEnd"/>
            <w:r>
              <w:rPr>
                <w:rFonts w:ascii="Times New Roman" w:hAnsi="Times New Roman"/>
              </w:rPr>
              <w:t xml:space="preserve"> software în domeniul sportului;</w:t>
            </w:r>
          </w:p>
          <w:p w:rsidR="00AB5BC5" w:rsidRDefault="00AB5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ș) cursuri de formare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perfecţionare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specialiştilor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BC5" w:rsidTr="00AB5BC5">
        <w:trPr>
          <w:trHeight w:val="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C5" w:rsidRDefault="00AB5B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5BC5" w:rsidRDefault="00AB5BC5" w:rsidP="00AB5BC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AB5BC5" w:rsidRDefault="00AB5BC5" w:rsidP="00AB5BC5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anexează în copie actele justificative pentru cheltuielile efectuate: facturi,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chitanţe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fiscale, bonuri, extrase de cont, ordine si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dispoziţii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plată.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     3.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>Situaţia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centralizatoare pentru fiecare capitol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>de cheltuieli: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</w:p>
    <w:tbl>
      <w:tblPr>
        <w:tblW w:w="9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75"/>
        <w:gridCol w:w="1275"/>
        <w:gridCol w:w="1587"/>
        <w:gridCol w:w="1418"/>
        <w:gridCol w:w="1134"/>
        <w:gridCol w:w="1134"/>
        <w:gridCol w:w="1389"/>
      </w:tblGrid>
      <w:tr w:rsidR="00AB5BC5" w:rsidTr="00AB5BC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Categoria cheltuielii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 data document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Unitatea emitentă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Suma totală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Contribuţie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CJD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Contribuție solicitant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Contribuție decontată până în prezent de la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CJD</w:t>
            </w:r>
            <w:proofErr w:type="spellEnd"/>
          </w:p>
        </w:tc>
      </w:tr>
      <w:tr w:rsidR="00AB5BC5" w:rsidTr="00AB5BC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B5BC5" w:rsidTr="00AB5BC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B5BC5" w:rsidTr="00AB5BC5"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>TOTAL (lei)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5" w:rsidRDefault="00AB5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Structură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Responsabilul financiar  (numele, prenumele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semnătura)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Data …………….                                                                                        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o-RO"/>
        </w:rPr>
        <w:t>Ştampila</w:t>
      </w:r>
      <w:proofErr w:type="spellEnd"/>
    </w:p>
    <w:p w:rsidR="00AB5BC5" w:rsidRDefault="00AB5BC5" w:rsidP="00AB5BC5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27" w:right="1530" w:hanging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76" w:lineRule="auto"/>
        <w:ind w:left="2127" w:right="1530" w:hanging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lastRenderedPageBreak/>
        <w:t>4)</w:t>
      </w:r>
    </w:p>
    <w:p w:rsidR="00AB5BC5" w:rsidRDefault="00AB5BC5" w:rsidP="00AB5BC5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 xml:space="preserve"> PE PROPRIA RĂSPUNDERE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Subsemnatul............................., reprezentant legal al structurii sportive ..............................., declar pe propria răspundere, cunoscând prevederile </w:t>
      </w:r>
      <w:r>
        <w:rPr>
          <w:rFonts w:ascii="Times New Roman" w:hAnsi="Times New Roman"/>
          <w:color w:val="008000"/>
          <w:sz w:val="24"/>
          <w:szCs w:val="24"/>
          <w:u w:val="single"/>
        </w:rPr>
        <w:t>art. 326</w:t>
      </w:r>
      <w:r>
        <w:rPr>
          <w:rFonts w:ascii="Times New Roman" w:hAnsi="Times New Roman"/>
          <w:sz w:val="24"/>
          <w:szCs w:val="24"/>
        </w:rPr>
        <w:t xml:space="preserve"> din Codul penal cu privire la falsul în </w:t>
      </w:r>
      <w:proofErr w:type="spellStart"/>
      <w:r>
        <w:rPr>
          <w:rFonts w:ascii="Times New Roman" w:hAnsi="Times New Roman"/>
          <w:sz w:val="24"/>
          <w:szCs w:val="24"/>
        </w:rPr>
        <w:t>declaraţii</w:t>
      </w:r>
      <w:proofErr w:type="spellEnd"/>
      <w:r>
        <w:rPr>
          <w:rFonts w:ascii="Times New Roman" w:hAnsi="Times New Roman"/>
          <w:sz w:val="24"/>
          <w:szCs w:val="24"/>
        </w:rPr>
        <w:t xml:space="preserve">, că structura sportivă pe care o reprezentăm </w:t>
      </w:r>
      <w:proofErr w:type="spellStart"/>
      <w:r>
        <w:rPr>
          <w:rFonts w:ascii="Times New Roman" w:hAnsi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prevăzute de </w:t>
      </w:r>
      <w:r>
        <w:rPr>
          <w:rFonts w:ascii="Times New Roman" w:hAnsi="Times New Roman"/>
          <w:color w:val="008000"/>
          <w:sz w:val="24"/>
          <w:szCs w:val="24"/>
          <w:u w:val="single"/>
        </w:rPr>
        <w:t>Ordinul</w:t>
      </w:r>
      <w:r>
        <w:rPr>
          <w:rFonts w:ascii="Times New Roman" w:hAnsi="Times New Roman"/>
          <w:sz w:val="24"/>
          <w:szCs w:val="24"/>
        </w:rPr>
        <w:t xml:space="preserve"> ministrului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 nr. 664/2018 privind </w:t>
      </w:r>
      <w:proofErr w:type="spellStart"/>
      <w:r>
        <w:rPr>
          <w:rFonts w:ascii="Times New Roman" w:hAnsi="Times New Roman"/>
          <w:sz w:val="24"/>
          <w:szCs w:val="24"/>
        </w:rPr>
        <w:t>finanţarea</w:t>
      </w:r>
      <w:proofErr w:type="spellEnd"/>
      <w:r>
        <w:rPr>
          <w:rFonts w:ascii="Times New Roman" w:hAnsi="Times New Roman"/>
          <w:sz w:val="24"/>
          <w:szCs w:val="24"/>
        </w:rPr>
        <w:t xml:space="preserve"> din fonduri publice a programelor sportive, respectiv: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este structură sportivă recunoscută în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legii;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nu are </w:t>
      </w:r>
      <w:proofErr w:type="spellStart"/>
      <w:r>
        <w:rPr>
          <w:rFonts w:ascii="Times New Roman" w:hAnsi="Times New Roman"/>
          <w:sz w:val="24"/>
          <w:szCs w:val="24"/>
        </w:rPr>
        <w:t>obligaţii</w:t>
      </w:r>
      <w:proofErr w:type="spellEnd"/>
      <w:r>
        <w:rPr>
          <w:rFonts w:ascii="Times New Roman" w:hAnsi="Times New Roman"/>
          <w:sz w:val="24"/>
          <w:szCs w:val="24"/>
        </w:rPr>
        <w:t xml:space="preserve"> de plată exigibile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nu este în litigiu cu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finanţatoare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nu are </w:t>
      </w:r>
      <w:proofErr w:type="spellStart"/>
      <w:r>
        <w:rPr>
          <w:rFonts w:ascii="Times New Roman" w:hAnsi="Times New Roman"/>
          <w:sz w:val="24"/>
          <w:szCs w:val="24"/>
        </w:rPr>
        <w:t>obligaţii</w:t>
      </w:r>
      <w:proofErr w:type="spellEnd"/>
      <w:r>
        <w:rPr>
          <w:rFonts w:ascii="Times New Roman" w:hAnsi="Times New Roman"/>
          <w:sz w:val="24"/>
          <w:szCs w:val="24"/>
        </w:rPr>
        <w:t xml:space="preserve"> de plată exigibile privind impozitele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taxele către stat,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contribuţiile</w:t>
      </w:r>
      <w:proofErr w:type="spellEnd"/>
      <w:r>
        <w:rPr>
          <w:rFonts w:ascii="Times New Roman" w:hAnsi="Times New Roman"/>
          <w:sz w:val="24"/>
          <w:szCs w:val="24"/>
        </w:rPr>
        <w:t xml:space="preserve"> către asigurările sociale de stat;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furnizate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finanţatoare</w:t>
      </w:r>
      <w:proofErr w:type="spellEnd"/>
      <w:r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finanţării</w:t>
      </w:r>
      <w:proofErr w:type="spellEnd"/>
      <w:r>
        <w:rPr>
          <w:rFonts w:ascii="Times New Roman" w:hAnsi="Times New Roman"/>
          <w:sz w:val="24"/>
          <w:szCs w:val="24"/>
        </w:rPr>
        <w:t xml:space="preserve"> sunt veridice;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f) se obligă să participe cu o </w:t>
      </w:r>
      <w:proofErr w:type="spellStart"/>
      <w:r>
        <w:rPr>
          <w:rFonts w:ascii="Times New Roman" w:hAnsi="Times New Roman"/>
          <w:iCs/>
          <w:sz w:val="24"/>
          <w:szCs w:val="24"/>
        </w:rPr>
        <w:t>contribuţie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financiară de minim 2</w:t>
      </w:r>
      <w:r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nu face obiectul unei proceduri de dizolvare sau de lichidare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nu beneficiază de un alt contract de </w:t>
      </w:r>
      <w:proofErr w:type="spellStart"/>
      <w:r>
        <w:rPr>
          <w:rFonts w:ascii="Times New Roman" w:hAnsi="Times New Roman"/>
          <w:sz w:val="24"/>
          <w:szCs w:val="24"/>
        </w:rPr>
        <w:t>finanţare</w:t>
      </w:r>
      <w:proofErr w:type="spellEnd"/>
      <w:r>
        <w:rPr>
          <w:rFonts w:ascii="Times New Roman" w:hAnsi="Times New Roman"/>
          <w:sz w:val="24"/>
          <w:szCs w:val="24"/>
        </w:rPr>
        <w:t xml:space="preserve"> din fonduri publice pentru </w:t>
      </w:r>
      <w:proofErr w:type="spellStart"/>
      <w:r>
        <w:rPr>
          <w:rFonts w:ascii="Times New Roman" w:hAnsi="Times New Roman"/>
          <w:sz w:val="24"/>
          <w:szCs w:val="24"/>
        </w:rPr>
        <w:t>acelaşi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de la </w:t>
      </w:r>
      <w:proofErr w:type="spellStart"/>
      <w:r>
        <w:rPr>
          <w:rFonts w:ascii="Times New Roman" w:hAnsi="Times New Roman"/>
          <w:sz w:val="24"/>
          <w:szCs w:val="24"/>
        </w:rPr>
        <w:t>aceeaşi</w:t>
      </w:r>
      <w:proofErr w:type="spellEnd"/>
      <w:r>
        <w:rPr>
          <w:rFonts w:ascii="Times New Roman" w:hAnsi="Times New Roman"/>
          <w:sz w:val="24"/>
          <w:szCs w:val="24"/>
        </w:rPr>
        <w:t xml:space="preserve"> autoritate </w:t>
      </w:r>
      <w:proofErr w:type="spellStart"/>
      <w:r>
        <w:rPr>
          <w:rFonts w:ascii="Times New Roman" w:hAnsi="Times New Roman"/>
          <w:sz w:val="24"/>
          <w:szCs w:val="24"/>
        </w:rPr>
        <w:t>finanţatoare</w:t>
      </w:r>
      <w:proofErr w:type="spellEnd"/>
      <w:r>
        <w:rPr>
          <w:rFonts w:ascii="Times New Roman" w:hAnsi="Times New Roman"/>
          <w:sz w:val="24"/>
          <w:szCs w:val="24"/>
        </w:rPr>
        <w:t xml:space="preserve"> în cursul anului fiscal curent;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nu a beneficiat/a beneficiat în anul fiscal în curs de la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.........................., în sumă de .......................... lei.</w:t>
      </w: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BC5" w:rsidRDefault="00AB5BC5" w:rsidP="00AB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  s</w:t>
      </w:r>
      <w:r>
        <w:rPr>
          <w:rFonts w:ascii="Times New Roman" w:hAnsi="Times New Roman"/>
          <w:sz w:val="24"/>
          <w:szCs w:val="24"/>
        </w:rPr>
        <w:t>portivă.........................................................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Data…………………………………..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Ştampila</w:t>
      </w:r>
      <w:proofErr w:type="spellEnd"/>
    </w:p>
    <w:p w:rsidR="00AB5BC5" w:rsidRDefault="00AB5BC5" w:rsidP="00AB5BC5">
      <w:pPr>
        <w:spacing w:after="0" w:line="276" w:lineRule="auto"/>
        <w:ind w:left="284" w:firstLine="283"/>
        <w:rPr>
          <w:rFonts w:ascii="Times New Roman" w:hAnsi="Times New Roman"/>
          <w:sz w:val="24"/>
          <w:szCs w:val="24"/>
          <w:lang w:val="en-US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(5)</w:t>
      </w: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AB5BC5" w:rsidRDefault="00AB5BC5" w:rsidP="00AB5BC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bidi="bo-CN"/>
        </w:rPr>
      </w:pPr>
      <w:r>
        <w:rPr>
          <w:rFonts w:ascii="Times New Roman" w:hAnsi="Times New Roman"/>
          <w:b/>
          <w:bCs/>
          <w:sz w:val="24"/>
          <w:szCs w:val="24"/>
          <w:lang w:bidi="bo-CN"/>
        </w:rPr>
        <w:t>DECLARAȚIE PRIVIND PRELUCRAREA DATELOR CU CARACTER PERSONAL</w:t>
      </w:r>
    </w:p>
    <w:p w:rsidR="00AB5BC5" w:rsidRDefault="00AB5BC5" w:rsidP="00AB5B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document,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Consiliul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Judeţean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Dâmboviţa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conformitate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nr.363/2018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referitor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personal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autorităţile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scopul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prevenirii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descoperirii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cercetării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urmăririi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combaterii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infracţiunilor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pedepselor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educative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siguranţă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cât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nr.679/2016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priveşte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abrogare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Directivei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informează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vizate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căror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date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colectate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acestea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utilizate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despre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drepturile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care li se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cuvin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persoanelor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vizate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>:</w:t>
      </w:r>
    </w:p>
    <w:p w:rsidR="00AB5BC5" w:rsidRDefault="00AB5BC5" w:rsidP="00AB5BC5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en-US" w:bidi="bo-CN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Consiliul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Judeţean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>Dâmboviţa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prelucra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date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scopuri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implementarea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tehnică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implementarea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financiară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plata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monitorizare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raportare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recuperare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debite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Metodologie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Astfel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prelucrarea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datelor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personale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realizează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fără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limitativ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primirea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cererilor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cererilor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selectarea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programelor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finanțate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obligațiilor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contractuale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efectuarea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vizitelor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procedurilor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efectuate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beneficiari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autorizarea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plății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beneficiari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efectuarea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plății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beneficiari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înregistrarea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angajamentelor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plată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plăților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managementul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informatic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plăților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realizate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beneficiarii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programelor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informare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>.</w:t>
      </w:r>
    </w:p>
    <w:p w:rsidR="00AB5BC5" w:rsidRDefault="00AB5BC5" w:rsidP="00AB5BC5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en-US" w:bidi="bo-CN"/>
        </w:rPr>
      </w:pP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Temeiul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prelucrării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bidi="bo-CN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constituit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contractul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. </w:t>
      </w:r>
    </w:p>
    <w:p w:rsidR="00AB5BC5" w:rsidRDefault="00AB5BC5" w:rsidP="00AB5BC5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en-US" w:bidi="bo-CN"/>
        </w:rPr>
      </w:pP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colectate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stocate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numai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atât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timp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cât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bidi="bo-CN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luând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considerare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durata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contractuală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îndeplinirea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obligațiilor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contractuale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respectiv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scopului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termenele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arhivare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prevăzute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dispozițiile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materie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atât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cât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ne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exercita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drepturile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legitime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>.</w:t>
      </w:r>
    </w:p>
    <w:p w:rsidR="00AB5BC5" w:rsidRDefault="00AB5BC5" w:rsidP="00AB5BC5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en-US" w:bidi="bo-CN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vizate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căror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date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colectate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Consiliul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Judeţean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Dâmboviţa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drepturi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 w:bidi="bo-CN"/>
        </w:rPr>
        <w:t xml:space="preserve">conform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legislației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sus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menționate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>.</w:t>
      </w:r>
    </w:p>
    <w:p w:rsidR="00AB5BC5" w:rsidRDefault="00AB5BC5" w:rsidP="00AB5B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bidi="bo-CN"/>
        </w:rPr>
      </w:pPr>
    </w:p>
    <w:p w:rsidR="00AB5BC5" w:rsidRDefault="00AB5BC5" w:rsidP="00AB5B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bidi="bo-CN"/>
        </w:rPr>
      </w:pP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informat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Consiliul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Judeţean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Dâmboviţa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en-US" w:bidi="bo-CN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prelucrarea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datelor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bidi="bo-CN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en-US" w:bidi="bo-CN"/>
        </w:rPr>
        <w:t xml:space="preserve"> personal.</w:t>
      </w:r>
    </w:p>
    <w:p w:rsidR="00AB5BC5" w:rsidRDefault="00AB5BC5" w:rsidP="00AB5BC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  <w:r w:rsidRPr="00AB5BC5">
        <w:rPr>
          <w:rFonts w:ascii="Times New Roman" w:hAnsi="Times New Roman"/>
          <w:sz w:val="24"/>
          <w:szCs w:val="24"/>
        </w:rPr>
        <w:t xml:space="preserve">Structura </w:t>
      </w:r>
      <w:r>
        <w:rPr>
          <w:rFonts w:ascii="Times New Roman" w:hAnsi="Times New Roman"/>
          <w:sz w:val="24"/>
          <w:szCs w:val="24"/>
        </w:rPr>
        <w:t>sportivă</w:t>
      </w:r>
      <w:r w:rsidRPr="00AB5BC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  <w:r w:rsidRPr="00AB5BC5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  <w:r w:rsidRPr="00AB5BC5">
        <w:rPr>
          <w:rFonts w:ascii="Times New Roman" w:hAnsi="Times New Roman"/>
          <w:sz w:val="24"/>
          <w:szCs w:val="24"/>
        </w:rPr>
        <w:t>Data…………………………………..</w:t>
      </w:r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B5BC5">
        <w:rPr>
          <w:rFonts w:ascii="Times New Roman" w:hAnsi="Times New Roman"/>
          <w:sz w:val="24"/>
          <w:szCs w:val="24"/>
        </w:rPr>
        <w:t>Ştampila</w:t>
      </w:r>
      <w:proofErr w:type="spellEnd"/>
    </w:p>
    <w:p w:rsidR="00AB5BC5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</w:p>
    <w:p w:rsidR="00581291" w:rsidRPr="00AB5BC5" w:rsidRDefault="00AB5BC5" w:rsidP="00AB5BC5">
      <w:pPr>
        <w:pStyle w:val="NoSpacing"/>
        <w:rPr>
          <w:rFonts w:ascii="Times New Roman" w:hAnsi="Times New Roman"/>
          <w:sz w:val="24"/>
          <w:szCs w:val="24"/>
        </w:rPr>
      </w:pPr>
    </w:p>
    <w:sectPr w:rsidR="00581291" w:rsidRPr="00AB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087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AC298E"/>
    <w:multiLevelType w:val="singleLevel"/>
    <w:tmpl w:val="38F0AFDC"/>
    <w:lvl w:ilvl="0">
      <w:start w:val="3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205D01"/>
    <w:multiLevelType w:val="hybridMultilevel"/>
    <w:tmpl w:val="E47C28D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8EF"/>
    <w:multiLevelType w:val="hybridMultilevel"/>
    <w:tmpl w:val="45C04A4A"/>
    <w:lvl w:ilvl="0" w:tplc="04090011">
      <w:start w:val="6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55AB"/>
    <w:multiLevelType w:val="hybridMultilevel"/>
    <w:tmpl w:val="3E360C06"/>
    <w:lvl w:ilvl="0" w:tplc="E85E0F32">
      <w:start w:val="1"/>
      <w:numFmt w:val="upperRoman"/>
      <w:lvlText w:val="%1."/>
      <w:lvlJc w:val="left"/>
      <w:pPr>
        <w:ind w:left="945" w:hanging="72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5637177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E55ED3"/>
    <w:multiLevelType w:val="hybridMultilevel"/>
    <w:tmpl w:val="6988E4B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756A"/>
    <w:multiLevelType w:val="hybridMultilevel"/>
    <w:tmpl w:val="073868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75D9E"/>
    <w:multiLevelType w:val="singleLevel"/>
    <w:tmpl w:val="0A7817A0"/>
    <w:lvl w:ilvl="0">
      <w:start w:val="2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C"/>
    <w:rsid w:val="00080C41"/>
    <w:rsid w:val="00116A72"/>
    <w:rsid w:val="001D3511"/>
    <w:rsid w:val="002B53A2"/>
    <w:rsid w:val="003928E2"/>
    <w:rsid w:val="003A6C1A"/>
    <w:rsid w:val="00473A15"/>
    <w:rsid w:val="00485851"/>
    <w:rsid w:val="00516027"/>
    <w:rsid w:val="005E46A2"/>
    <w:rsid w:val="005F4773"/>
    <w:rsid w:val="00616CE0"/>
    <w:rsid w:val="00650824"/>
    <w:rsid w:val="00671FC5"/>
    <w:rsid w:val="0073560D"/>
    <w:rsid w:val="007E569C"/>
    <w:rsid w:val="008C3505"/>
    <w:rsid w:val="00935CE4"/>
    <w:rsid w:val="009A4F2A"/>
    <w:rsid w:val="00A97929"/>
    <w:rsid w:val="00AB5BC5"/>
    <w:rsid w:val="00AC6475"/>
    <w:rsid w:val="00B61D72"/>
    <w:rsid w:val="00BB1AFF"/>
    <w:rsid w:val="00D127E6"/>
    <w:rsid w:val="00DA363E"/>
    <w:rsid w:val="00DE34B7"/>
    <w:rsid w:val="00E56837"/>
    <w:rsid w:val="00EE7662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202C-ACE2-49A3-B6DA-EEF34E6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C5"/>
    <w:pPr>
      <w:ind w:left="720"/>
      <w:contextualSpacing/>
    </w:pPr>
  </w:style>
  <w:style w:type="table" w:styleId="TableGrid">
    <w:name w:val="Table Grid"/>
    <w:basedOn w:val="TableNormal"/>
    <w:uiPriority w:val="59"/>
    <w:rsid w:val="00AB5BC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2815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Tabirca</dc:creator>
  <cp:keywords/>
  <dc:description/>
  <cp:lastModifiedBy>Raluca Tabirca</cp:lastModifiedBy>
  <cp:revision>2</cp:revision>
  <dcterms:created xsi:type="dcterms:W3CDTF">2022-03-30T10:26:00Z</dcterms:created>
  <dcterms:modified xsi:type="dcterms:W3CDTF">2022-03-30T10:29:00Z</dcterms:modified>
</cp:coreProperties>
</file>